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9B43E" w14:textId="6FFD302D" w:rsidR="00132A99" w:rsidRPr="00132A99" w:rsidRDefault="00132A99" w:rsidP="00132A99">
      <w:pPr>
        <w:pStyle w:val="Listaszerbekezds"/>
        <w:numPr>
          <w:ilvl w:val="0"/>
          <w:numId w:val="2"/>
        </w:numPr>
        <w:jc w:val="center"/>
        <w:rPr>
          <w:b/>
          <w:bCs/>
          <w:iCs/>
          <w:sz w:val="24"/>
          <w:szCs w:val="24"/>
        </w:rPr>
      </w:pPr>
      <w:r w:rsidRPr="00132A99">
        <w:rPr>
          <w:b/>
          <w:bCs/>
          <w:iCs/>
          <w:sz w:val="24"/>
          <w:szCs w:val="24"/>
        </w:rPr>
        <w:t>A szerv alaptevékenysége, feladat- és hatásköre</w:t>
      </w:r>
    </w:p>
    <w:p w14:paraId="65DD25BA" w14:textId="77777777" w:rsidR="00132A99" w:rsidRPr="00132A99" w:rsidRDefault="00132A99" w:rsidP="00132A99">
      <w:pPr>
        <w:pStyle w:val="Listaszerbekezds"/>
        <w:ind w:left="1080"/>
        <w:rPr>
          <w:b/>
          <w:bCs/>
          <w:iCs/>
          <w:sz w:val="24"/>
          <w:szCs w:val="24"/>
        </w:rPr>
      </w:pPr>
    </w:p>
    <w:p w14:paraId="04BDBC16" w14:textId="17556A31" w:rsidR="00132A99" w:rsidRPr="00132A99" w:rsidRDefault="00132A99" w:rsidP="00132A99">
      <w:pPr>
        <w:jc w:val="center"/>
        <w:rPr>
          <w:i/>
          <w:sz w:val="28"/>
          <w:szCs w:val="28"/>
        </w:rPr>
      </w:pPr>
      <w:r w:rsidRPr="00132A99">
        <w:rPr>
          <w:b/>
          <w:bCs/>
          <w:i/>
          <w:sz w:val="28"/>
          <w:szCs w:val="28"/>
        </w:rPr>
        <w:t>OKTATÁSI INTÉZMÉNYEKET ÉRINTŐ LEGFONTOSABB JOGSZABÁLYOK JEGYZÉKE</w:t>
      </w:r>
    </w:p>
    <w:p w14:paraId="7DE53BE1" w14:textId="77777777" w:rsidR="00132A99" w:rsidRPr="00132A99" w:rsidRDefault="00132A99" w:rsidP="00132A99"/>
    <w:p w14:paraId="5E37272A" w14:textId="77777777" w:rsidR="00132A99" w:rsidRPr="00132A99" w:rsidRDefault="00132A99" w:rsidP="00132A99">
      <w:pPr>
        <w:numPr>
          <w:ilvl w:val="0"/>
          <w:numId w:val="1"/>
        </w:numPr>
        <w:rPr>
          <w:sz w:val="24"/>
          <w:szCs w:val="24"/>
        </w:rPr>
      </w:pPr>
      <w:r w:rsidRPr="00132A99">
        <w:rPr>
          <w:sz w:val="24"/>
          <w:szCs w:val="24"/>
        </w:rPr>
        <w:t>A nemzeti köznevelésről szóló 2011. évi CXC. törvény (</w:t>
      </w:r>
      <w:proofErr w:type="spellStart"/>
      <w:r w:rsidRPr="00132A99">
        <w:rPr>
          <w:sz w:val="24"/>
          <w:szCs w:val="24"/>
        </w:rPr>
        <w:t>Nkt</w:t>
      </w:r>
      <w:proofErr w:type="spellEnd"/>
      <w:r w:rsidRPr="00132A99">
        <w:rPr>
          <w:sz w:val="24"/>
          <w:szCs w:val="24"/>
        </w:rPr>
        <w:t>.)</w:t>
      </w:r>
    </w:p>
    <w:p w14:paraId="04E65CFD" w14:textId="77777777" w:rsidR="00132A99" w:rsidRPr="00132A99" w:rsidRDefault="00132A99" w:rsidP="00132A99">
      <w:pPr>
        <w:numPr>
          <w:ilvl w:val="0"/>
          <w:numId w:val="1"/>
        </w:numPr>
        <w:rPr>
          <w:sz w:val="24"/>
          <w:szCs w:val="24"/>
        </w:rPr>
      </w:pPr>
      <w:r w:rsidRPr="00132A99">
        <w:rPr>
          <w:sz w:val="24"/>
          <w:szCs w:val="24"/>
        </w:rPr>
        <w:t>2023. évi LII. törvény A pedagógusok új életpályájáról (a továbbiakban: Púétv.)</w:t>
      </w:r>
    </w:p>
    <w:p w14:paraId="148A0A83" w14:textId="77777777" w:rsidR="00132A99" w:rsidRPr="00132A99" w:rsidRDefault="00132A99" w:rsidP="00132A99">
      <w:pPr>
        <w:numPr>
          <w:ilvl w:val="0"/>
          <w:numId w:val="1"/>
        </w:numPr>
        <w:rPr>
          <w:sz w:val="24"/>
          <w:szCs w:val="24"/>
        </w:rPr>
      </w:pPr>
      <w:r w:rsidRPr="00132A99">
        <w:rPr>
          <w:sz w:val="24"/>
          <w:szCs w:val="24"/>
        </w:rPr>
        <w:t xml:space="preserve">A pedagógusok új életpályájáról szóló 2023. évi LII. törvény végrehajtásáról szóló 401/2023. (VIII.30.) Korm. rendelet (Púétv. </w:t>
      </w:r>
      <w:proofErr w:type="spellStart"/>
      <w:r w:rsidRPr="00132A99">
        <w:rPr>
          <w:sz w:val="24"/>
          <w:szCs w:val="24"/>
        </w:rPr>
        <w:t>vhr.</w:t>
      </w:r>
      <w:proofErr w:type="spellEnd"/>
      <w:r w:rsidRPr="00132A99">
        <w:rPr>
          <w:sz w:val="24"/>
          <w:szCs w:val="24"/>
        </w:rPr>
        <w:t>)</w:t>
      </w:r>
    </w:p>
    <w:p w14:paraId="0EC20AB3" w14:textId="77777777" w:rsidR="00132A99" w:rsidRPr="00132A99" w:rsidRDefault="00132A99" w:rsidP="00132A99">
      <w:pPr>
        <w:numPr>
          <w:ilvl w:val="0"/>
          <w:numId w:val="1"/>
        </w:numPr>
        <w:rPr>
          <w:sz w:val="24"/>
          <w:szCs w:val="24"/>
        </w:rPr>
      </w:pPr>
      <w:r w:rsidRPr="00132A99">
        <w:rPr>
          <w:sz w:val="24"/>
          <w:szCs w:val="24"/>
        </w:rPr>
        <w:t>A nevelési-oktatási intézmények működéséről és a köznevelési intézmények névhasználatáról szóló 20/2012. (VIII.31.) EMMI rendelet (</w:t>
      </w:r>
      <w:proofErr w:type="spellStart"/>
      <w:r w:rsidRPr="00132A99">
        <w:rPr>
          <w:sz w:val="24"/>
          <w:szCs w:val="24"/>
        </w:rPr>
        <w:t>Műkr</w:t>
      </w:r>
      <w:proofErr w:type="spellEnd"/>
      <w:r w:rsidRPr="00132A99">
        <w:rPr>
          <w:sz w:val="24"/>
          <w:szCs w:val="24"/>
        </w:rPr>
        <w:t>.)</w:t>
      </w:r>
    </w:p>
    <w:p w14:paraId="452136F7" w14:textId="77777777" w:rsidR="00132A99" w:rsidRPr="00132A99" w:rsidRDefault="00132A99" w:rsidP="00132A99">
      <w:pPr>
        <w:numPr>
          <w:ilvl w:val="0"/>
          <w:numId w:val="1"/>
        </w:numPr>
        <w:rPr>
          <w:sz w:val="24"/>
          <w:szCs w:val="24"/>
        </w:rPr>
      </w:pPr>
      <w:r w:rsidRPr="00132A99">
        <w:rPr>
          <w:sz w:val="24"/>
          <w:szCs w:val="24"/>
        </w:rPr>
        <w:t>229/2012. (VIII. 28.) Korm. rendelete</w:t>
      </w:r>
    </w:p>
    <w:p w14:paraId="26467594" w14:textId="77777777" w:rsidR="00132A99" w:rsidRPr="00132A99" w:rsidRDefault="00132A99" w:rsidP="00132A99">
      <w:pPr>
        <w:numPr>
          <w:ilvl w:val="0"/>
          <w:numId w:val="1"/>
        </w:numPr>
        <w:rPr>
          <w:sz w:val="24"/>
          <w:szCs w:val="24"/>
        </w:rPr>
      </w:pPr>
      <w:r w:rsidRPr="00132A99">
        <w:rPr>
          <w:sz w:val="24"/>
          <w:szCs w:val="24"/>
        </w:rPr>
        <w:t>A Nemzeti alaptanterv kiadásáról, bevezetéséről és alkalmazásáról szóló 110/2012. (VI.4.) Korm. rendelet (</w:t>
      </w:r>
      <w:proofErr w:type="spellStart"/>
      <w:r w:rsidRPr="00132A99">
        <w:rPr>
          <w:sz w:val="24"/>
          <w:szCs w:val="24"/>
        </w:rPr>
        <w:t>Nat</w:t>
      </w:r>
      <w:proofErr w:type="spellEnd"/>
      <w:r w:rsidRPr="00132A99">
        <w:rPr>
          <w:sz w:val="24"/>
          <w:szCs w:val="24"/>
        </w:rPr>
        <w:t>)</w:t>
      </w:r>
    </w:p>
    <w:p w14:paraId="78196C0E" w14:textId="77777777" w:rsidR="00132A99" w:rsidRPr="00132A99" w:rsidRDefault="00132A99" w:rsidP="00132A99">
      <w:pPr>
        <w:numPr>
          <w:ilvl w:val="0"/>
          <w:numId w:val="1"/>
        </w:numPr>
        <w:rPr>
          <w:sz w:val="24"/>
          <w:szCs w:val="24"/>
        </w:rPr>
      </w:pPr>
      <w:r w:rsidRPr="00132A99">
        <w:rPr>
          <w:sz w:val="24"/>
          <w:szCs w:val="24"/>
        </w:rPr>
        <w:t>Az Óvodai nevelés országos alapprogramjáról szóló 363/2012. (XII.17.) Korm. rendelet</w:t>
      </w:r>
    </w:p>
    <w:p w14:paraId="02534542" w14:textId="77777777" w:rsidR="00132A99" w:rsidRPr="00132A99" w:rsidRDefault="00132A99" w:rsidP="00132A99">
      <w:pPr>
        <w:numPr>
          <w:ilvl w:val="0"/>
          <w:numId w:val="1"/>
        </w:numPr>
        <w:rPr>
          <w:sz w:val="24"/>
          <w:szCs w:val="24"/>
        </w:rPr>
      </w:pPr>
      <w:r w:rsidRPr="00132A99">
        <w:rPr>
          <w:sz w:val="24"/>
          <w:szCs w:val="24"/>
        </w:rPr>
        <w:t xml:space="preserve">2024. XXX. törvény a gyermekek védelme érdekében egyes törvények módosításáról </w:t>
      </w:r>
    </w:p>
    <w:p w14:paraId="4F94A54E" w14:textId="77777777" w:rsidR="00132A99" w:rsidRPr="00132A99" w:rsidRDefault="00132A99" w:rsidP="00132A99">
      <w:pPr>
        <w:numPr>
          <w:ilvl w:val="0"/>
          <w:numId w:val="1"/>
        </w:numPr>
        <w:rPr>
          <w:sz w:val="24"/>
          <w:szCs w:val="24"/>
        </w:rPr>
      </w:pPr>
      <w:r w:rsidRPr="00132A99">
        <w:rPr>
          <w:sz w:val="24"/>
          <w:szCs w:val="24"/>
        </w:rPr>
        <w:t>30/2024 (VII. 23) BM rendelet egyes gyermekvédelmi és szociális tárgyú miniszteri rendeletek módosításáról</w:t>
      </w:r>
    </w:p>
    <w:p w14:paraId="14968140" w14:textId="77777777" w:rsidR="00132A99" w:rsidRPr="00132A99" w:rsidRDefault="00132A99" w:rsidP="00132A99">
      <w:pPr>
        <w:numPr>
          <w:ilvl w:val="0"/>
          <w:numId w:val="1"/>
        </w:numPr>
        <w:rPr>
          <w:sz w:val="24"/>
          <w:szCs w:val="24"/>
        </w:rPr>
      </w:pPr>
      <w:r w:rsidRPr="00132A99">
        <w:rPr>
          <w:sz w:val="24"/>
          <w:szCs w:val="24"/>
        </w:rPr>
        <w:t xml:space="preserve">40/2024. (IX. 2.) BM rendelet </w:t>
      </w:r>
      <w:r w:rsidRPr="00132A99">
        <w:rPr>
          <w:iCs/>
          <w:sz w:val="24"/>
          <w:szCs w:val="24"/>
        </w:rPr>
        <w:t>a nevelő-oktató munka során alkalmazott tartalomszabályozók ismeretéről szóló, miniszter által elrendelhető képzés teljesítési kötelezettségéről</w:t>
      </w:r>
    </w:p>
    <w:p w14:paraId="6CE92B8B" w14:textId="77777777" w:rsidR="00132A99" w:rsidRPr="00132A99" w:rsidRDefault="00132A99" w:rsidP="00132A99">
      <w:pPr>
        <w:numPr>
          <w:ilvl w:val="0"/>
          <w:numId w:val="1"/>
        </w:numPr>
        <w:rPr>
          <w:sz w:val="24"/>
          <w:szCs w:val="24"/>
        </w:rPr>
      </w:pPr>
      <w:r w:rsidRPr="00132A99">
        <w:rPr>
          <w:sz w:val="24"/>
          <w:szCs w:val="24"/>
        </w:rPr>
        <w:t>419/2024. (XII. 23.) Korm. rendelet a pedagógus-továbbképzés rendszeréről</w:t>
      </w:r>
    </w:p>
    <w:p w14:paraId="483875A5" w14:textId="77777777" w:rsidR="00132A99" w:rsidRPr="00132A99" w:rsidRDefault="00132A99" w:rsidP="00132A99">
      <w:pPr>
        <w:numPr>
          <w:ilvl w:val="0"/>
          <w:numId w:val="1"/>
        </w:numPr>
        <w:rPr>
          <w:sz w:val="24"/>
          <w:szCs w:val="24"/>
        </w:rPr>
      </w:pPr>
      <w:r w:rsidRPr="00132A99">
        <w:rPr>
          <w:sz w:val="24"/>
          <w:szCs w:val="24"/>
        </w:rPr>
        <w:t>453/2024. (XII. 30.) Korm. rendelet a 2025. évi tanárbéremelésről és az ahhoz nyújtott központi költségvetési támogatásról</w:t>
      </w:r>
    </w:p>
    <w:p w14:paraId="0CCE87F2" w14:textId="77777777" w:rsidR="00012A7C" w:rsidRPr="00132A99" w:rsidRDefault="00012A7C">
      <w:pPr>
        <w:rPr>
          <w:sz w:val="24"/>
          <w:szCs w:val="24"/>
        </w:rPr>
      </w:pPr>
    </w:p>
    <w:sectPr w:rsidR="00012A7C" w:rsidRPr="00132A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E04953"/>
    <w:multiLevelType w:val="hybridMultilevel"/>
    <w:tmpl w:val="693C8C9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C2305A"/>
    <w:multiLevelType w:val="hybridMultilevel"/>
    <w:tmpl w:val="1826D512"/>
    <w:lvl w:ilvl="0" w:tplc="88B275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713240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913806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A99"/>
    <w:rsid w:val="00012A7C"/>
    <w:rsid w:val="00116A05"/>
    <w:rsid w:val="00132A99"/>
    <w:rsid w:val="00EC1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1C939"/>
  <w15:chartTrackingRefBased/>
  <w15:docId w15:val="{A59DD5F5-E8C1-473E-A52B-CEB0D62F3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32A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32A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32A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32A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32A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32A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32A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32A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32A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32A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32A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32A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32A99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32A99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32A9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32A9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32A9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32A9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32A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32A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32A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32A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32A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32A9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32A9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32A99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32A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32A99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32A9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167</Words>
  <Characters>1153</Characters>
  <Application>Microsoft Office Word</Application>
  <DocSecurity>0</DocSecurity>
  <Lines>9</Lines>
  <Paragraphs>2</Paragraphs>
  <ScaleCrop>false</ScaleCrop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Pálné Jávorcsik</dc:creator>
  <cp:keywords/>
  <dc:description/>
  <cp:lastModifiedBy>Pálné Jávorcsik</cp:lastModifiedBy>
  <cp:revision>1</cp:revision>
  <dcterms:created xsi:type="dcterms:W3CDTF">2026-09-08T09:45:00Z</dcterms:created>
  <dcterms:modified xsi:type="dcterms:W3CDTF">2026-09-08T09:47:00Z</dcterms:modified>
</cp:coreProperties>
</file>